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9DA" w:rsidRDefault="009C59DA" w:rsidP="009C59DA">
      <w:pPr>
        <w:spacing w:before="100" w:beforeAutospacing="1" w:after="100" w:afterAutospacing="1" w:line="360" w:lineRule="auto"/>
        <w:ind w:firstLine="626"/>
        <w:jc w:val="center"/>
        <w:outlineLvl w:val="4"/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</w:pPr>
      <w:r>
        <w:rPr>
          <w:rFonts w:ascii="Verdana" w:hAnsi="Verdana"/>
          <w:b/>
          <w:bCs/>
          <w:sz w:val="20"/>
          <w:szCs w:val="20"/>
          <w:lang w:val="pt-PT"/>
        </w:rPr>
        <w:t>ADOÇÃO HOMOAFETIVA</w:t>
      </w:r>
    </w:p>
    <w:p w:rsidR="009C59DA" w:rsidRPr="009C59DA" w:rsidRDefault="009C59DA" w:rsidP="009C59DA">
      <w:pPr>
        <w:spacing w:before="100" w:beforeAutospacing="1" w:after="100" w:afterAutospacing="1" w:line="36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 xml:space="preserve">         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INTRODUÇÃO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Aqui, não irei criticar ou defender a adoção por casais homossexuais. Irei apenas tratar de um assunto polêmico, repleto de tabus  e ainda pouco explorado juridicamente devido a tantas divergências. Para tanto, há uma grande necessidade de esclarecer a possibilidade jurídica da adoção homoafetiva, uma vez que é algo  cada vez mais discutido nos meios de telecomunicação e 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jurídico .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Existe uma lacuna na lei, ou seja, não há proibição em relação adoção por casais homossexuais.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O tema tem sua relevância devido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à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inúmeras  e rápidas transformações que a sociedade sofreu e vem sofrendo nos últimos anos e que não podem ser ignoradas pelo direito.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O objetivo aqui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 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é tratar de forma clara e simples aspectos sobre a adoção homoafetiva com embasamento jurídico na Constituição Federal (CF), no Novo Código Civil (CC/02), no Estatuto da Criança e do Adolescente (ECA), bem como no entendimento jurisprudencial sobre o assunto.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Contudo, espero poder esclarecer dúvidas existam em relação ao tema neste texto. Não obstante, é preciso analisar o assunto com  muito respeito e sem discriminação ao próximo. As diferenças não podem ser motivo relevante para decidir algo tão importante como a adoção.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Cabe a todos nós  questionarmos sobre o assunto uma vez que não há na legislação específica sobre a adoção qualquer restrição expressa relativa à sexualidade do adotante.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 xml:space="preserve">ADOÇÃO HOMOAFETIVA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Quando se trata de homossexualidade a questão da adoção é um assunto extremamente polêmico e tal situação, tem ensejado inúmeras discussões e controvérsias, seja nos meios jurídico, religioso e social.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Primeiramente faz-se necessário a análise dos aspectos abordados </w:t>
      </w:r>
      <w:r w:rsidRPr="009C59DA">
        <w:rPr>
          <w:rFonts w:ascii="Verdana" w:eastAsia="Times New Roman" w:hAnsi="Verdana" w:cs="Times New Roman"/>
          <w:sz w:val="20"/>
          <w:szCs w:val="20"/>
          <w:u w:val="single"/>
          <w:lang w:eastAsia="pt-BR"/>
        </w:rPr>
        <w:t xml:space="preserve">a favor da adoção homossexual.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lastRenderedPageBreak/>
        <w:t>Acredita-se que a adoção é possível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pois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segundo o artigo 43 do ECA, “ a adoção poderá ser deferida quando apresentar reais vantagens para o adotando e fundar-se em motivos legítimos”. Ou seja, é muito melhor para  uma criança que vive na rua, em  abandono ou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sob maus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tratos ter uma família a continuar vivendo em condições precárias. Como define a jurisprudência: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  </w:t>
      </w:r>
    </w:p>
    <w:p w:rsidR="009C59DA" w:rsidRPr="009C59DA" w:rsidRDefault="009C59DA" w:rsidP="009C59DA">
      <w:pPr>
        <w:spacing w:after="0" w:line="360" w:lineRule="auto"/>
        <w:ind w:left="2268" w:right="5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“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 xml:space="preserve">ADOÇÃO DE ADOLESCENTE COM DESTITUIÇÃO </w:t>
      </w:r>
      <w:proofErr w:type="gramStart"/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DO PÁTRIO PODER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– O pedido inicial deve ser acolhido porque o Suplicante demonstrou reunir condições para o pleno exercício do encargo pleiteado, atestado esse fato, pela emissão de Declaração de Idoneidade para a Adoção com parecer favorável do Ministério Público contra o qual não se insurgiu no prazo legal devido, fundando-se em motivos legítimos, de acordo com o Estudo Social e parecer psicológico, e apresenta reais vantagens para o Adotando, que vivia há 12 anos em estado de abandono familiar em instituição coletiva e hoje tem a possibilidade de conviver  em ambiente familiar, estuda em conceituado colégio de ensino religioso e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freqüenta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um psicanalista para que possa se adequar à nova realidade e poder exercitar o direito do convívio familiar que a CF assegura no art. 227. 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JULGADO PROCEDENTE O PEDIDO NA INICAL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.  1ª VARA DA INFÂNCIA E DA JUVENTUDE DO RIO DE JANEIRO – PROCESSO Nº 97/1/03710-8/ JUIZ SIRO DARLAN DE OLIVEIRA. Julgado em 20 de agosto de 1998.”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Se em uma união entre duas pessoas, os parceiros, ainda que do mesmo sexo, tiverem um lar duradouro, onde cumpram com os deveres de fidelidade e assistência recíproca  e convivam num ambiente digno e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tranqüilo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, não se pode negar uma real vantagem para o adotando.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Segundo o desembargador Rui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Portanova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do Tribunal de Justiça do Rio Grande do Sul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“ 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o sistema jurídico como um todo permite a adoção por homossexuais, uma vez que não existe norma que proíba tal ato.”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Portanova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lembra ainda que pessoas solteiras não tem nenhum empecilho para adotar, é preciso apenas que tenha a idade mínima exigida pelo CC/02, ou 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lastRenderedPageBreak/>
        <w:t xml:space="preserve">seja, basta que a pessoa tenha 18 anos como defini o artigo 1.618. Com isso ele defende que se a pessoa está dentro dos requisitos exigidos para a adoção ela poderá adotar independentemente da sua opção sexual. E isso, segundo ele, deveria acontecer também com os casais homossexuais.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Em relação a isso tem entendido a jurisprudência: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left="2268"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br/>
        <w:t> “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ADOÇÃO -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Pedido efetuado por pessoa solteira com a concordância da mãe natural - Possibilidade - Hipótese onde os relatórios social e psicológico comprovam condições morais e materiais da requerente para assumir o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mister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, a despeito de ser 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homossexual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- Circunstância que, por si só, não impede a adoção que, no caso presente, constitui medida que atende aos superiores interesses da criança, que já se encontra sob os cuidados da adotante - 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Recurso não provido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. TRIBUNAL DE JUSTIÇA DO ESTADO DE SÃO PAULO -  Apelação Cível n. 51.111-0 – CÂMARA ESPECIAL - Relator: OETTERER GUEDES - 11.11.99 -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V.U.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)”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Para o  desembargador Rui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Portanova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, existe uma relação de amor nas uniões homoafetivas e que tal união seria semelhante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as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uniões estáveis definida em lei, e , portanto, como regula o artigo 1.622 do CC/02 “ninguém pode ser adotado por duas pessoas, salvo se forem marido e mulher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 xml:space="preserve"> ou se viverem em união estável”.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No âmbito Constitucional não se pode excluir o direito individual de guarda, tutela e adoção, direito garantido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à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todo cidadão, apenas por sua preferência sexual, pois isso iria contra o princípio da igualdade, ferindo o respeito a dignidade e caindo em discriminação. Segundo o artigo 227 da CF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“ 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é dever do Estado assegurar a criança a ao adolescente, com absoluta prioridade o direito à vida, à saúde, à alimentação, à educação, ao lazer, à profissionalização, a  cultura, à dignidade, ao respeito, à liberdade e à convivência familiar e comunitária, além de colocá-los  a salvo de toda forma de negligência, discriminação, exploração, violência, crueldade e opressão”.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É evidente que tais direitos não são assegurados a criança enquanto ela estiver em situação de abandono, entregue a criminalidade, ao vício, etc.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lastRenderedPageBreak/>
        <w:t>Outro ponto a ser questionado é em relação ao estado psicológico da criança que muitos dizem ser um ponto negativo. Para os defensores da adoção homossexual, este é um motivo incabível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pois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acreditar que uma criança pudesse se espelhar nos moldes dos pais e vir a ser um homossexual também no futuro é algo muito relativo. Se isso fosse regra, casais normais não teriam filhos homossexuais. Os argumentos utilizados para o indeferimento da adoção por casais homossexuais são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infrutáveis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, segundo eles.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Existe também uma grande resistência por parte da sociedade em relação a esse tipo de adoção. É normal que exista um temor de futuras reações comportamentais e transtornos psicológicos para a criança. Mas tal temor não pode por si só ser motivo para ir contra algo tão grandioso e solidário como a adoção.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Uma pesquisa realizada na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Calífórnia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, desde a década de 70, com estudos realizados em famílias compostas por lésbicas e gays, concluiu que crianças com pais do mesmo sexo são tão ajustadas quanto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as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crianças criadas por pais de sexo diferente. A pesquisa não relatou nada de incomum quanto ao desenvolvimento sexual dessas crianças.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Na opinião de Rodrigo da Cunha Pereira: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“ 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A ordenação jurídica, para estar mais próxima do ideal de Justiça, e afinal cumprir sua função básica, deve estar voltada, antes das regras morais e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estigmatizantes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, para a libertação dos sujeitos, a afim de que se cumpra a ética do Direito”.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Em suma, o que se defende é que deve prevalecer o bem estar do adotando, levando em consideração sua atual condição de vida e como seria se vivesse num novo lar, seja ele proporcionado por pessoas do mesmo sexo ou não.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É preciso pensar no futuro do adotando, pensar no carinho que ele irá receber das pessoas que o desejam e lembrar que o amor, poderá fazer dessa criança um ser humano melhor.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Mas existe muita divergência em relação ao instituto ser concedido a homossexuais. </w:t>
      </w:r>
      <w:r w:rsidRPr="009C59DA">
        <w:rPr>
          <w:rFonts w:ascii="Verdana" w:eastAsia="Times New Roman" w:hAnsi="Verdana" w:cs="Times New Roman"/>
          <w:sz w:val="20"/>
          <w:szCs w:val="20"/>
          <w:u w:val="single"/>
          <w:lang w:eastAsia="pt-BR"/>
        </w:rPr>
        <w:t xml:space="preserve">Nem todos pensam da mesma forma.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Algumas pessoas consideram um tanto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perigoso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e até ilegal a possibilidade desse tipo de adoção.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O instituto procura sempre construir uma entidade familiar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e ,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por isso, duas pessoas do mesmo sexo não podem adotar um mesmo indivíduo, pois não 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lastRenderedPageBreak/>
        <w:t xml:space="preserve">conseguirão nunca imitar a posição de pai e mãe para adotarem, ainda que um deles tenha o sexo psicológico invertido.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A CF  em seu artigo 227 dispõe sobre os direitos da criança e do adolescente, dentre eles o dever de  salvá-los de possíveis atos discriminatórios, como já visto anteriormente. Diante disso, a Lei Maior diz que a família, a 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sociedade e o Estado tem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, ante a criança e o adolescente, o  dever de conferir tais direitos. Portanto, o direito que está em jogo é o do adotado. Para quem pretende adotar o único direito que se tem é o de querer adotar e  tal direito não lhe pode ser negado. Contudo, se todos tem o direito de requerer a adoção, por outro lado, nem todos podem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conseguí-la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, já que para a realização da adoção é preciso  ter certeza de que o adotante terá condições de cumprir com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todos os seus pátrio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deveres e ainda a certeza de que a adoção não irá de maneira alguma prejudicar o desenvolvimento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psico-físico-social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do adotado.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O Estado, em caso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do dúvida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, através de procedimentos legais pode negar o pedido da adoção, já que este dispõe do dever de proteger a integridade e o futuro da criança que será adotada. E com isso o  Estado não estará rompendo nenhum princípio elencado no artigo 5º da CF, como o da igualdade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por exemplo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, pois a impossibilidade da adoção estaria sendo não por discriminação ou má vontade estatal e sim por uma inaptidão de quem deseja adotar. Tal impossibilidade não está vinculada  a uma inaptidão moral, educacional ou financeira dos homossexuais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mas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está ligada conjuntamente com aspectos exteriores. Um desses aspectos seria a certeza de que no futuro o adotado sofrerá discriminação social e que certamente afetará seu desenvolvimento psicológico e seu convívio em sociedade.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É papel dos pais proporcionar o bem estar dos filhos, isso ajudará na sua formação, influenciará na construção dos seus valores morais e éticos. Estaria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portanto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havendo um descumprimento ao artigo 227 da CF, pois  não  estaria protegendo o adotado de tais preconceitos.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Infelizmente a sociedade brasileira ainda não está preparada para aceitar essa situação e o adotando estaria completamente passivo a tais discriminações.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A discriminação é algo que preocupa  muito quem é adepto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dessa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idéia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. Pois é minuciosamente analisado o que essa criança sofreria, seja na escola, na rua, onde fosse. O fato de seus pais serem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diferentes daquilo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que a nossa sociedade considerada como normal  humilharia essa criança, poderia traumatizá-la deixando graves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conseqüências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para sua vida adulta.  Pois a  criança não tem o 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lastRenderedPageBreak/>
        <w:t xml:space="preserve">discernimento para entender porque só os pais dela são diferentes e com isso, a tendência seria ela se fechar, prejudicando não só seu desenvolvimento escolar quanto sua relação com o mundo.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De acordo com o artigo 43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do ECA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, a adoção será deferida quando apresentar reais vantagens para o adotando, é evidente que, sofrendo tantos preconceitos desde a infância, não haverá vantagem ao adotado. É injusto que uma criança inocente pague por uma opção feita pelos seus pais. Os homossexuais quando decidem assumir sua condição estão correndo o risco de sofrer possíveis discriminações, mas por escolha própria.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O artigo 226 da FC, § 3º dispõe que: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“ 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para a proteção do Estado é reconhecida a  união estável entre o homem e a mulher como entidade familiar...” Baseado no que diz esse artigo, resta claro que nem mesmo que a  relação homoafetiva seja estável, não poderá ser considerada como tal, pois a própria CF diz que a união estável é composta por um homem e uma mulher.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Ainda o artigo 29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do ECA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dispõe que “não se dará a colocação em família substituta a pessoa que revele, por qualquer modo, incompatibilidade com a natureza da medida ou não ofereça ambiente familiar adequado”. Nesse sentido, o ambiente desajustado que será colocado é fator relevante para o não deferimento da adoção.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Mas um fato que deve também ser questionado é a hipótese de um homossexual, seja masculino ou feminino, ocultar sua preferência sexual, pleitear a adoção e  obtê-la, trazendo a criança para convívio do seu lar junto com o (a)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parceiro(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a) do mesmo sexo. Isso porque a adoção por solteiros é admitida uma vez que o CC/02 (artigo 1628)  faz referência apenas a idade mínima exigida para pleitear a adoção.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No entanto, observa-se que atualmente tem ocorrido uma pacificação não apenas pela jurisprudência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mas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também por propostas que regulam a  matéria.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Atualmente os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juizes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têm considerado a adoção como objetivo principal da sua decisão, sem analisar muito o fato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do casal ser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ou não homossexual. Isso porque em nosso país existe um número muito grande de crianças abandonadas necessitando de uma família. O juiz, analisando as condições em que vivam essas duas pessoas, se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constatar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que elas mantém um clima harmonioso no lar, exibam boa conduta moral e que tenham condições financeiras para educar e criar uma criança, não terá porque indeferir a adoção.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lastRenderedPageBreak/>
        <w:t xml:space="preserve">Assim define a jurisprudência: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left="226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“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 xml:space="preserve">Adoção cumulada com destituição </w:t>
      </w:r>
      <w:proofErr w:type="gramStart"/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do pátrio poder</w:t>
      </w:r>
      <w:proofErr w:type="gramEnd"/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. Alegação de ser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homossexual o adotante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. 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 xml:space="preserve">Deferimento do pedido. 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Recurso do Ministério Público.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br/>
        <w:t xml:space="preserve">1. Havendo os pareceres de apoio (psicológico e de estudos sociais), considerando que o adotado, agora com dez anos, sente agora orgulho de ter um pai e uma família, já que abandonado pelos genitores com um ano de idade, atende a adoção aos objetivos preconizados pelo Estatuto da Criança e do Adolescente (ECA) e desejados por toda a sociedade. 2. Sendo o adotante professor de ciências de colégios religiosos, cujos padrões de conduta são rigidamente observados, e inexistindo óbice outro, também é a adoção, a ele entregue, fator de formação moral, cultural e espiritual do adotado. 3. A afirmação de homossexualidade do adotante, preferência individual constitucionalmente garantida, não pode servir de empecilho à adoção de menor, se não demonstrada ou provada qualquer manifestação ofensiva ao decoro, e capaz de deformar o caráter do adotado, por mestre a cuja atuação é também entregue a formação moral e cultural de muitos outros jovens. Votação:Unânime Resultado: Apelo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improvido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TRIBUNAL DE JUSTIÇA DO ESTADO DO RIO DE JANEIRO Acórdão: Apelação Cível – Processo 1998.001.14332 Relator: Desembargador Jorge Magalhães Julgamento: 23.03.1999 – Nona Câmara Cível”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Apesar de algumas decisões serem inéditas em nosso país, a postura da jurisprudência moderna tem sido admirável. Pois tem se preocupado com a dignidade do ser humano como um todo.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Cabe a todos nós analisarmos os pontos positivos e negativos para depois nos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 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posicionarmos. Mas tal posição deve ser decidida sem preconceitos e julgamentos pré-elaborados. Antes de tudo devemos considerar algo muito mais valioso e que está em jogo, que é  a vida de uma criança.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Há uma busca frenética do ser feliz. O ser humano necessita de carinho e de amor para viver. Então que possamos desejar felicidade aos menos favorecidos,  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lastRenderedPageBreak/>
        <w:t xml:space="preserve">àquelas pessoas que não podem ter filhos com seus parceiros e que mesmo assim, sentem vontade e tem condições financeiras para criar e educar uma criança.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A adoção é muito mais que um ato de amor, é doação, é dedicação.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9C59DA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t-BR"/>
        </w:rPr>
        <w:t xml:space="preserve">CONCLUSÃO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O tema abordado é algo ainda muito novo para o direito. A sociedade não se encontra preparada para aceitar a adoção homoafetiva nem tão pouco para se posicionar em relação ao tema. Tudo o que é inovador é visto com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um certo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temor pela sociedade. Mas a  humanidade vem avançando rapidamente, muitas transformações estão ocorrendo e por ser um fenômeno social, têm grande relevância para o direito.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right="51"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A homossexualidade é ainda um grande mistério na área da Medicina e da Psicanálise. Mas pode-se afirmar que não se trata de uma mera opção sexual.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right="51"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O tema por ser polêmico e ensejar inúmeras discussões e controvérsias, precisa ser analisado cuidadosamente.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right="51"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A adoção é um instituto admirável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pois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é a aceitação de um estranho em um seio familiar já formado.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right="51"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Negar a adoção a uma pessoa pelo simples fato dela ser considerada diferente dos padrões normais estabelecidos pela sociedade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, é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um ato de discriminação.  A CF proíbe tal ato e elenca em seu artigo 3º objetivos fundamentais como a construção de uma sociedade mais justa e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solídária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, bem como promover o bem estar de todos, sem preconceitos de origem, raça, sexo, cor, idade e quaisquer outras formas de discriminação.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right="51"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Por outro lado deferir um pedido de adoção a um casal homossexual é um grande ato de responsabilidade, uma vez que é dada total confiança de que o casal manterá um comportamento respeitável no lar, protegendo a criança dos sofrimentos e humilhação que ela certamente passará por conviver com algo diferente dentro do seu lar.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right="51"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Em ambos os casos é preciso pesar e ver se há a real vantagem para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a adotando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, pois como define o artigo 1.625 do CC/02, a adoção só será admitida quando constituir efetivo benefício ao adotado e isso deverá ser analisado caso a 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lastRenderedPageBreak/>
        <w:t xml:space="preserve">caso, levando em consideração principalmente os fatores psicológicos tanto dos adotantes quando do adotado.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right="51" w:firstLine="62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Assim, a adoção deve ser vista como 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uma ato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de amor e o que deve prevalecer é a felicidade e o bem estar do adotando.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ind w:firstLine="626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BIBLIOGRAFIA</w:t>
      </w:r>
    </w:p>
    <w:p w:rsidR="009C59DA" w:rsidRPr="009C59DA" w:rsidRDefault="009C59DA" w:rsidP="009C59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BRITO,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Fernando de Azevedo Alves. 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 xml:space="preserve">A possibilidade de adoção por casais homossexuais no Brasil atual. 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Teresina: Jus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Navigandi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, 2001. Disponível em </w:t>
      </w:r>
      <w:hyperlink r:id="rId7" w:history="1">
        <w:r w:rsidRPr="009C59DA">
          <w:rPr>
            <w:rFonts w:ascii="Verdana" w:eastAsia="Times New Roman" w:hAnsi="Verdana" w:cs="Times New Roman"/>
            <w:b/>
            <w:bCs/>
            <w:color w:val="0000FF"/>
            <w:sz w:val="20"/>
            <w:u w:val="single"/>
            <w:lang w:eastAsia="pt-BR"/>
          </w:rPr>
          <w:t>https://www1.jus.com.br/doutrina/texto.asp?id=2180</w:t>
        </w:r>
      </w:hyperlink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.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Acesso em 08 de junho de 2004.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DIAS, Maria Berenice. 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União Homossexual – Preconceito e Justiça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. Porto Alegre: Livraria do Advogado Editora, 2001.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MASCHIO, Jane Justina. 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A adoção por casais homossexuais.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Teresina</w:t>
      </w:r>
      <w:proofErr w:type="gram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.: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Jus </w:t>
      </w:r>
      <w:proofErr w:type="spellStart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>navegandi</w:t>
      </w:r>
      <w:proofErr w:type="spell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., nº 55, 2002 .Disponível em 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www1.jus.com.</w:t>
      </w:r>
      <w:proofErr w:type="spellStart"/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br</w:t>
      </w:r>
      <w:proofErr w:type="spellEnd"/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/doutrina/texto.asp?</w:t>
      </w:r>
      <w:proofErr w:type="gramStart"/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id</w:t>
      </w:r>
      <w:proofErr w:type="gramEnd"/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=2764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. Acesso em 13 de maio de 2004.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PEREIRA, Rodrigo da Cunha. </w:t>
      </w:r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A Sexualidade vista pelos Tribunais.</w:t>
      </w: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Belo Horizonte: Del Rey, 2001. </w:t>
      </w:r>
    </w:p>
    <w:p w:rsidR="009C59DA" w:rsidRPr="009C59DA" w:rsidRDefault="009C59DA" w:rsidP="009C59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PORTANOVA, Rui. Disponível em </w:t>
      </w:r>
      <w:hyperlink r:id="rId8" w:history="1">
        <w:r w:rsidRPr="009C59DA">
          <w:rPr>
            <w:rFonts w:ascii="Verdana" w:eastAsia="Times New Roman" w:hAnsi="Verdana" w:cs="Times New Roman"/>
            <w:b/>
            <w:bCs/>
            <w:color w:val="0000FF"/>
            <w:sz w:val="20"/>
            <w:u w:val="single"/>
            <w:lang w:eastAsia="pt-BR"/>
          </w:rPr>
          <w:t>http://conjur.uol.com.br/textos/27435</w:t>
        </w:r>
      </w:hyperlink>
      <w:proofErr w:type="gramStart"/>
      <w:r w:rsidRPr="009C59DA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 xml:space="preserve"> .</w:t>
      </w:r>
      <w:proofErr w:type="gramEnd"/>
      <w:r w:rsidRPr="009C59DA">
        <w:rPr>
          <w:rFonts w:ascii="Verdana" w:eastAsia="Times New Roman" w:hAnsi="Verdana" w:cs="Times New Roman"/>
          <w:sz w:val="20"/>
          <w:szCs w:val="20"/>
          <w:lang w:eastAsia="pt-BR"/>
        </w:rPr>
        <w:t xml:space="preserve"> Acesso em 20 de maio de 2004.</w:t>
      </w:r>
    </w:p>
    <w:p w:rsidR="00DB45FD" w:rsidRDefault="00DB45FD"/>
    <w:p w:rsidR="009C59DA" w:rsidRDefault="009C59DA"/>
    <w:p w:rsidR="009C59DA" w:rsidRDefault="009C59DA"/>
    <w:p w:rsidR="009C59DA" w:rsidRDefault="009C59DA"/>
    <w:p w:rsidR="009C59DA" w:rsidRDefault="009C59DA"/>
    <w:p w:rsidR="009C59DA" w:rsidRDefault="009C59DA"/>
    <w:p w:rsidR="009C59DA" w:rsidRDefault="009C59DA"/>
    <w:p w:rsidR="009C59DA" w:rsidRDefault="009C59DA"/>
    <w:p w:rsidR="009C59DA" w:rsidRDefault="009C59DA"/>
    <w:p w:rsidR="009C59DA" w:rsidRDefault="009C59DA"/>
    <w:p w:rsidR="009C59DA" w:rsidRPr="009C59DA" w:rsidRDefault="009C59DA" w:rsidP="009C59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9C59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 xml:space="preserve">Maioria é contra adoção por casal gay no Brasil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>Publicidade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CLÁUDIA COLLUCCI</w:t>
      </w: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DE SÃO PAULO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Quase dois meses após o STJ (Superior Tribunal de Justiça) reconhecer que casais homossexuais têm o direito de adotar, 51% dos brasileiros dizem ser contra essa prática. Outros 39% são favoráveis à adoção por gays.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É o que revela pesquisa Datafolha realizada entre os dias 20 e 21 de maio com 2.660 entrevistados em todo o país. A margem de erro é de dois pontos percentuais para mais ou para menos.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mulheres são mais tolerantes à adoção por homossexuais que os homens: 44% contra 33%. Da mesma forma que os jovens em relação aos mais velhos: na faixa etária entre 16 e 24 anos, a prática é apoiada por 58%, enquanto que entre os que têm 60 anos ou mais, por apenas 19%.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"Já é um grande avanço. Na Idade Média, éramos queimados. Depois, tidos como criminosos e doentes. O fato de quase 40% </w:t>
      </w:r>
      <w:proofErr w:type="gramStart"/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>da população apoiar</w:t>
      </w:r>
      <w:proofErr w:type="gramEnd"/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adoção gay é uma ótima notícia", diz Toni Reis, presidente da ABGLT (Associação Brasileira de Lésbicas, Gays, Bissexuais, Travestis e Transexuais).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Ele reconhece, porém, que o preconceito é ainda grande. "Serão necessárias muitas paradas e marchas para convencer a população de que somos cidadãos que merecemos o direito da paternidade e da maternidade."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taxa de pessoas favoráveis à adoção por homossexuais cresce com a renda (49% entre os que recebem mais de dez salários mínimos contra 35% entre os que ganham até dois mínimos) e a escolaridade (50% entre os com nível superior e 28%, com ensino fundamental).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a advogada Maria Berenice Dias, desembargadora do Tribunal de Justiça do RS, a tendência é que a decisão do STJ sirva de jurisprudência em futuras ações e que isso, aos poucos, motive mais pessoas a aprovarem a adoção por homossexuais.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"A maioria da população brasileira ainda é conservadora, mas já foi pior."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Entre as religiões, os católicos são os mais "progressistas": 41% se declaram a favor da adoção por homossexuais e 47%, contrários. Entre os evangélicos pentecostais, a desaprovação alcança o maior índice: 71%, contra somente 22% favoráveis.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 padre Luiz Antônio Bento, assessor da comissão para vida e família da CNBB (Conferência Nacional dos Bispos do Brasil), afirma que a adoção por homossexuais fere o direito de a criança crescer em um ambiente familiar, formado por pai e mãe, e isso pode trazer "problemas psicológicos à criança".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psicóloga Ana Bahia Bock, professora da PUC de São Paulo, discorda. "A questão é cultural. Se a criança convive com pessoas que encaram com naturalidade [a sexualidade dos pais], ela atribui um significado positivo à experiência."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342"/>
        <w:gridCol w:w="81"/>
      </w:tblGrid>
      <w:tr w:rsidR="009C59DA" w:rsidRPr="009C59DA" w:rsidTr="009C59DA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9C59DA" w:rsidRPr="009C59DA" w:rsidRDefault="009C59DA" w:rsidP="009C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9C59DA" w:rsidRPr="009C59DA" w:rsidRDefault="009C59DA" w:rsidP="009C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C59D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Rafael Andrade/</w:t>
            </w:r>
            <w:proofErr w:type="spellStart"/>
            <w:r w:rsidRPr="009C59D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Folhapress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C59DA" w:rsidRPr="009C59DA" w:rsidRDefault="009C59DA" w:rsidP="009C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9C59DA" w:rsidRPr="009C59DA" w:rsidTr="009C59D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C59DA" w:rsidRPr="009C59DA" w:rsidRDefault="009C59DA" w:rsidP="009C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9C59DA" w:rsidRPr="009C59DA" w:rsidRDefault="009C59DA" w:rsidP="009C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5240020" cy="5716905"/>
                  <wp:effectExtent l="19050" t="0" r="0" b="0"/>
                  <wp:docPr id="6" name="Imagem 6" descr="Casal gay com as filhas de 6 e 8 anos que adotaram juntos no Rio de Janei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asal gay com as filhas de 6 e 8 anos que adotaram juntos no Rio de Janei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0020" cy="5716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:rsidR="009C59DA" w:rsidRPr="009C59DA" w:rsidRDefault="009C59DA" w:rsidP="009C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9C59DA" w:rsidRPr="009C59DA" w:rsidTr="009C59D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C59DA" w:rsidRPr="009C59DA" w:rsidRDefault="009C59DA" w:rsidP="009C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9C59DA" w:rsidRPr="009C59DA" w:rsidRDefault="009C59DA" w:rsidP="009C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C59D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Casal gay com as filhas de </w:t>
            </w:r>
            <w:proofErr w:type="gramStart"/>
            <w:r w:rsidRPr="009C59D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  <w:proofErr w:type="gramEnd"/>
            <w:r w:rsidRPr="009C59D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e 8 anos que adotaram juntos no Rio de Janeiro</w:t>
            </w:r>
          </w:p>
        </w:tc>
        <w:tc>
          <w:tcPr>
            <w:tcW w:w="0" w:type="auto"/>
            <w:vMerge/>
            <w:vAlign w:val="center"/>
            <w:hideMark/>
          </w:tcPr>
          <w:p w:rsidR="009C59DA" w:rsidRPr="009C59DA" w:rsidRDefault="009C59DA" w:rsidP="009C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9C59DA" w:rsidRDefault="009C59DA"/>
    <w:p w:rsidR="009C59DA" w:rsidRDefault="009C59DA"/>
    <w:p w:rsidR="009C59DA" w:rsidRDefault="009C59DA"/>
    <w:p w:rsidR="009C59DA" w:rsidRDefault="009C59DA"/>
    <w:p w:rsidR="009C59DA" w:rsidRDefault="009C59DA"/>
    <w:p w:rsidR="009C59DA" w:rsidRPr="009C59DA" w:rsidRDefault="009C59DA" w:rsidP="009C59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9C59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>Brasileiros contra a adoção por casais homossexuais</w:t>
      </w:r>
    </w:p>
    <w:p w:rsidR="009C59DA" w:rsidRPr="009C59DA" w:rsidRDefault="009C59DA" w:rsidP="009C59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>Qua</w:t>
      </w:r>
      <w:proofErr w:type="spellEnd"/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10/08/2011 - 05h00 - </w:t>
      </w:r>
    </w:p>
    <w:p w:rsidR="009C59DA" w:rsidRPr="009C59DA" w:rsidRDefault="009C59DA" w:rsidP="009C5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3077210" cy="4095115"/>
            <wp:effectExtent l="19050" t="0" r="8890" b="0"/>
            <wp:docPr id="12" name="Imagem 12" descr="Adoção por casais homossexua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doção por casais homossexuai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210" cy="409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9DA" w:rsidRPr="009C59DA" w:rsidRDefault="009C59DA" w:rsidP="009C59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Em maio de 2011, o Conselho Nacional de Justiça revelou que há 50 mil crianças e adolescentes em abrigos públicos no Brasil. Dessas, somente quatro mil têm chances reais de serem adotadas.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>Publicidade</w:t>
      </w:r>
    </w:p>
    <w:p w:rsidR="009C59DA" w:rsidRPr="009C59DA" w:rsidRDefault="009C59DA" w:rsidP="009C59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>Isso porque os casais que demonstram interesse na ação exigem, na maioria dos casos, crianças menores de um ano, brancas e saudáveis. Além disso, as meninas levam vantagem.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Embora haja um número elevado de jovens sem família, os </w:t>
      </w:r>
      <w:r w:rsidRPr="009C59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casais homossexuais</w:t>
      </w: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encontram muitas dificuldades na hora de </w:t>
      </w:r>
      <w:r w:rsidRPr="009C59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adotar um filho</w:t>
      </w: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O IBOPE divulgou no último dia 28 de julho uma pesquisa que mostrou que 55% dos brasileiros são contra a adoção por casal do mesmo sexo. A mesma porcentagem também é contra a decisão do Supremo Tribunal Federal de legalizar a </w:t>
      </w:r>
      <w:hyperlink r:id="rId11" w:tgtFrame="_blank" w:history="1">
        <w:r w:rsidRPr="009C5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união de homoafetivos</w:t>
        </w:r>
      </w:hyperlink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"Ainda há muito preconceito. As pessoas acham que </w:t>
      </w:r>
      <w:hyperlink r:id="rId12" w:tgtFrame="_blank" w:history="1">
        <w:r w:rsidRPr="009C5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homossexuais</w:t>
        </w:r>
      </w:hyperlink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são depravados, que têm uma vida desregrada, sem limites ou valores e com maus hábitos. Essa é uma imagem errônea", afirma a psicóloga Marina Vasconcellos, especializada em Psicodrama Terapêutico, </w:t>
      </w:r>
      <w:proofErr w:type="spellStart"/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>Psicodramatista</w:t>
      </w:r>
      <w:proofErr w:type="spellEnd"/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>Didata</w:t>
      </w:r>
      <w:proofErr w:type="spellEnd"/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Terapeuta Familiar e de Casal. "Há o preconceito de achar que pais homoafetivos irão passar orientação sexual para as crianças e isso não existe".</w:t>
      </w:r>
    </w:p>
    <w:p w:rsidR="009C59DA" w:rsidRP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psicóloga aponta o fato de que se o caso acima fosse realidade não haveria gays, já que eles iriam reproduzir o </w:t>
      </w:r>
      <w:hyperlink r:id="rId13" w:tgtFrame="_blank" w:history="1">
        <w:r w:rsidRPr="009C5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comportamento</w:t>
        </w:r>
      </w:hyperlink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pais heterossexuais. "Outro fator que dissemina o preconceito é a ideia de que a criança necessita de referências masculinas e femininas. Isso é verdade, porém, não necessariamente essa referência deve vir do pai ou da mãe. Tanto é que os filhos criados somente pelas mães, cujos pais abandonaram, crescem sem problema algum", esclarece Marina Vasconcellos. Ao que tudo indica o único fator prejudicial aos pequenos é o preconceito.</w:t>
      </w:r>
    </w:p>
    <w:p w:rsidR="009C59DA" w:rsidRDefault="009C59DA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Dizer que as crianças irão sofrer discriminação na escola é outro argumento bastante usado por quem é contra a adoção. "Pode ser que isso aconteça, mas também pode ser que não. Quanto mais casos, menor será o estranhamento. É importante lembrar que há algumas décadas os filhos de </w:t>
      </w:r>
      <w:hyperlink r:id="rId14" w:tgtFrame="_blank" w:history="1">
        <w:r w:rsidRPr="009C59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mães solteiras</w:t>
        </w:r>
      </w:hyperlink>
      <w:r w:rsidRPr="009C5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divorciadas passaram pela mesma situação e hoje ninguém nota, é completamente comum", afirma a especialista. Marina garante que a criança irá se habituar, e sendo amada, não sentirá desconforto por ter dois "pais" ou duas "mães".</w:t>
      </w:r>
    </w:p>
    <w:p w:rsidR="00445AB5" w:rsidRPr="00445AB5" w:rsidRDefault="00445AB5" w:rsidP="00445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45A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"Um casal homossexual por encontrar tanta dificuldade na hora de adotar, vai dar muito amor e carinho às crianças, além de acesso à saúde e aos estudos", supõe Marina Vasconcellos. A psicóloga lista amor, afeto, incentivo e aceitação como ingredientes fundamentais na </w:t>
      </w:r>
      <w:hyperlink r:id="rId15" w:tgtFrame="_blank" w:history="1">
        <w:r w:rsidRPr="00445A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educação</w:t>
        </w:r>
      </w:hyperlink>
      <w:r w:rsidRPr="00445AB5">
        <w:rPr>
          <w:rFonts w:ascii="Times New Roman" w:eastAsia="Times New Roman" w:hAnsi="Times New Roman" w:cs="Times New Roman"/>
          <w:sz w:val="24"/>
          <w:szCs w:val="24"/>
          <w:lang w:eastAsia="pt-BR"/>
        </w:rPr>
        <w:t>. E nega que casais do mesmo sexo possam deixar algo faltar, simplesmente por serem homossexuais. "É essencial para qualquer criança sentir que faz parte do grupo familiar, se sentir querida e especial. Elas devem ser reconhecidas e elogiadas", garante a psicóloga.</w:t>
      </w:r>
    </w:p>
    <w:p w:rsidR="00445AB5" w:rsidRPr="00445AB5" w:rsidRDefault="00445AB5" w:rsidP="00445A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45AB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Entre os 55% contra a adoção a maioria são homens (62%), os maiores de 50 anos predominam e chegam a 70%. O grau de escolaridade também se destacou entre essa maioria: 67% dos contrários cursaram somente até a quarta série do ensino fundamental. O IBOPE ouviu 2.002 pessoas com no minímo16 anos, em 142 municípios do território nacional. </w:t>
      </w:r>
    </w:p>
    <w:p w:rsidR="00445AB5" w:rsidRDefault="00445AB5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5AB5" w:rsidRDefault="00445AB5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5AB5" w:rsidRPr="009C59DA" w:rsidRDefault="00445AB5" w:rsidP="009C5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C59DA" w:rsidRDefault="009C59DA"/>
    <w:p w:rsidR="009C59DA" w:rsidRDefault="009C59DA"/>
    <w:sectPr w:rsidR="009C59DA" w:rsidSect="00DB45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A32" w:rsidRDefault="00273A32" w:rsidP="009C59DA">
      <w:pPr>
        <w:spacing w:after="0" w:line="240" w:lineRule="auto"/>
      </w:pPr>
      <w:r>
        <w:separator/>
      </w:r>
    </w:p>
  </w:endnote>
  <w:endnote w:type="continuationSeparator" w:id="0">
    <w:p w:rsidR="00273A32" w:rsidRDefault="00273A32" w:rsidP="009C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A32" w:rsidRDefault="00273A32" w:rsidP="009C59DA">
      <w:pPr>
        <w:spacing w:after="0" w:line="240" w:lineRule="auto"/>
      </w:pPr>
      <w:r>
        <w:separator/>
      </w:r>
    </w:p>
  </w:footnote>
  <w:footnote w:type="continuationSeparator" w:id="0">
    <w:p w:rsidR="00273A32" w:rsidRDefault="00273A32" w:rsidP="009C5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F76DA"/>
    <w:multiLevelType w:val="multilevel"/>
    <w:tmpl w:val="AC5CF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9DA"/>
    <w:rsid w:val="0000468C"/>
    <w:rsid w:val="000122AF"/>
    <w:rsid w:val="00012B69"/>
    <w:rsid w:val="00014BCE"/>
    <w:rsid w:val="00015D52"/>
    <w:rsid w:val="000231AE"/>
    <w:rsid w:val="00023927"/>
    <w:rsid w:val="00023C5B"/>
    <w:rsid w:val="00023EC2"/>
    <w:rsid w:val="0003402A"/>
    <w:rsid w:val="00034629"/>
    <w:rsid w:val="0004472D"/>
    <w:rsid w:val="00044EC2"/>
    <w:rsid w:val="00045F3E"/>
    <w:rsid w:val="00046D8D"/>
    <w:rsid w:val="00047EDF"/>
    <w:rsid w:val="00050320"/>
    <w:rsid w:val="00055C2C"/>
    <w:rsid w:val="00056779"/>
    <w:rsid w:val="00057151"/>
    <w:rsid w:val="00060366"/>
    <w:rsid w:val="000606CA"/>
    <w:rsid w:val="00065B15"/>
    <w:rsid w:val="00066948"/>
    <w:rsid w:val="00071CE5"/>
    <w:rsid w:val="00073086"/>
    <w:rsid w:val="000746F5"/>
    <w:rsid w:val="0007504D"/>
    <w:rsid w:val="00086F62"/>
    <w:rsid w:val="00093D92"/>
    <w:rsid w:val="00095695"/>
    <w:rsid w:val="0009697E"/>
    <w:rsid w:val="0009741E"/>
    <w:rsid w:val="000A318E"/>
    <w:rsid w:val="000B042E"/>
    <w:rsid w:val="000B29B4"/>
    <w:rsid w:val="000B3309"/>
    <w:rsid w:val="000B5F3F"/>
    <w:rsid w:val="000C1334"/>
    <w:rsid w:val="000C191C"/>
    <w:rsid w:val="000C68FB"/>
    <w:rsid w:val="000D0319"/>
    <w:rsid w:val="000D1183"/>
    <w:rsid w:val="000D40DC"/>
    <w:rsid w:val="000D4C6B"/>
    <w:rsid w:val="000E051F"/>
    <w:rsid w:val="000E1458"/>
    <w:rsid w:val="000E55B7"/>
    <w:rsid w:val="000E7BD3"/>
    <w:rsid w:val="000F0034"/>
    <w:rsid w:val="000F09EC"/>
    <w:rsid w:val="000F3A8C"/>
    <w:rsid w:val="000F3AB4"/>
    <w:rsid w:val="000F454D"/>
    <w:rsid w:val="00101EEE"/>
    <w:rsid w:val="001026BE"/>
    <w:rsid w:val="00103B72"/>
    <w:rsid w:val="001160D5"/>
    <w:rsid w:val="0012064C"/>
    <w:rsid w:val="0012473C"/>
    <w:rsid w:val="00127581"/>
    <w:rsid w:val="00137998"/>
    <w:rsid w:val="001409ED"/>
    <w:rsid w:val="00140ACC"/>
    <w:rsid w:val="001418F0"/>
    <w:rsid w:val="00146759"/>
    <w:rsid w:val="001509BC"/>
    <w:rsid w:val="001524C5"/>
    <w:rsid w:val="00154D53"/>
    <w:rsid w:val="00160D10"/>
    <w:rsid w:val="0016644B"/>
    <w:rsid w:val="00167976"/>
    <w:rsid w:val="001723F8"/>
    <w:rsid w:val="00173DB1"/>
    <w:rsid w:val="001748D8"/>
    <w:rsid w:val="001817AF"/>
    <w:rsid w:val="00183ACD"/>
    <w:rsid w:val="001841F5"/>
    <w:rsid w:val="00185819"/>
    <w:rsid w:val="00187898"/>
    <w:rsid w:val="00196AED"/>
    <w:rsid w:val="001A156B"/>
    <w:rsid w:val="001A19BD"/>
    <w:rsid w:val="001A3FF2"/>
    <w:rsid w:val="001A6909"/>
    <w:rsid w:val="001A69BA"/>
    <w:rsid w:val="001B115C"/>
    <w:rsid w:val="001B2894"/>
    <w:rsid w:val="001C4EA8"/>
    <w:rsid w:val="001D2E04"/>
    <w:rsid w:val="001D4D02"/>
    <w:rsid w:val="001E232C"/>
    <w:rsid w:val="001E2A8C"/>
    <w:rsid w:val="001E4C60"/>
    <w:rsid w:val="001E5619"/>
    <w:rsid w:val="001E6B48"/>
    <w:rsid w:val="001E6C0C"/>
    <w:rsid w:val="001E7550"/>
    <w:rsid w:val="001E7BB6"/>
    <w:rsid w:val="001F19B0"/>
    <w:rsid w:val="001F2692"/>
    <w:rsid w:val="001F3F7C"/>
    <w:rsid w:val="001F5A6B"/>
    <w:rsid w:val="001F5A8D"/>
    <w:rsid w:val="001F67EF"/>
    <w:rsid w:val="00201E67"/>
    <w:rsid w:val="00202D95"/>
    <w:rsid w:val="00205FE6"/>
    <w:rsid w:val="002064C7"/>
    <w:rsid w:val="002067B7"/>
    <w:rsid w:val="002105DD"/>
    <w:rsid w:val="0021476D"/>
    <w:rsid w:val="00217A0C"/>
    <w:rsid w:val="002226C9"/>
    <w:rsid w:val="00222B64"/>
    <w:rsid w:val="00226A2C"/>
    <w:rsid w:val="002273D8"/>
    <w:rsid w:val="00232646"/>
    <w:rsid w:val="00233DB9"/>
    <w:rsid w:val="00236920"/>
    <w:rsid w:val="00237942"/>
    <w:rsid w:val="00240B1D"/>
    <w:rsid w:val="00242A98"/>
    <w:rsid w:val="00243B17"/>
    <w:rsid w:val="002444DA"/>
    <w:rsid w:val="00244813"/>
    <w:rsid w:val="0024510D"/>
    <w:rsid w:val="00247F08"/>
    <w:rsid w:val="00251BEF"/>
    <w:rsid w:val="002536A9"/>
    <w:rsid w:val="00255109"/>
    <w:rsid w:val="00255F79"/>
    <w:rsid w:val="00257A62"/>
    <w:rsid w:val="00261428"/>
    <w:rsid w:val="00265DCC"/>
    <w:rsid w:val="002705C5"/>
    <w:rsid w:val="00273A32"/>
    <w:rsid w:val="00273BDC"/>
    <w:rsid w:val="00274D12"/>
    <w:rsid w:val="00276B60"/>
    <w:rsid w:val="00276E7C"/>
    <w:rsid w:val="00282001"/>
    <w:rsid w:val="002838A8"/>
    <w:rsid w:val="00283F02"/>
    <w:rsid w:val="00285D3E"/>
    <w:rsid w:val="002868D2"/>
    <w:rsid w:val="00290870"/>
    <w:rsid w:val="00291B49"/>
    <w:rsid w:val="00292874"/>
    <w:rsid w:val="00293FEC"/>
    <w:rsid w:val="002959B0"/>
    <w:rsid w:val="002A245D"/>
    <w:rsid w:val="002A5983"/>
    <w:rsid w:val="002A5C19"/>
    <w:rsid w:val="002B0EE9"/>
    <w:rsid w:val="002C614E"/>
    <w:rsid w:val="002C70DF"/>
    <w:rsid w:val="002D39B4"/>
    <w:rsid w:val="002D4A3B"/>
    <w:rsid w:val="002D690C"/>
    <w:rsid w:val="002D6D0A"/>
    <w:rsid w:val="002D7722"/>
    <w:rsid w:val="002E06A5"/>
    <w:rsid w:val="002F497E"/>
    <w:rsid w:val="002F5AAB"/>
    <w:rsid w:val="002F5CE6"/>
    <w:rsid w:val="002F7E3E"/>
    <w:rsid w:val="00302210"/>
    <w:rsid w:val="0030379E"/>
    <w:rsid w:val="003039DC"/>
    <w:rsid w:val="003050A4"/>
    <w:rsid w:val="00305825"/>
    <w:rsid w:val="00307DF8"/>
    <w:rsid w:val="00311993"/>
    <w:rsid w:val="00313042"/>
    <w:rsid w:val="00313AC4"/>
    <w:rsid w:val="0031519E"/>
    <w:rsid w:val="0031652B"/>
    <w:rsid w:val="00322DB6"/>
    <w:rsid w:val="00323775"/>
    <w:rsid w:val="00323FE3"/>
    <w:rsid w:val="00324769"/>
    <w:rsid w:val="00326B6C"/>
    <w:rsid w:val="00326C03"/>
    <w:rsid w:val="00327C6E"/>
    <w:rsid w:val="003305CB"/>
    <w:rsid w:val="00331050"/>
    <w:rsid w:val="00332C78"/>
    <w:rsid w:val="00340E15"/>
    <w:rsid w:val="00341652"/>
    <w:rsid w:val="00341B2E"/>
    <w:rsid w:val="0034560C"/>
    <w:rsid w:val="00345DAD"/>
    <w:rsid w:val="00351F00"/>
    <w:rsid w:val="00352CB5"/>
    <w:rsid w:val="00352CC0"/>
    <w:rsid w:val="0035341B"/>
    <w:rsid w:val="00353960"/>
    <w:rsid w:val="00354B30"/>
    <w:rsid w:val="00355C79"/>
    <w:rsid w:val="00366A3E"/>
    <w:rsid w:val="00366FEE"/>
    <w:rsid w:val="003713AC"/>
    <w:rsid w:val="003717A0"/>
    <w:rsid w:val="003726E0"/>
    <w:rsid w:val="003729C6"/>
    <w:rsid w:val="00376057"/>
    <w:rsid w:val="00383958"/>
    <w:rsid w:val="00385F1C"/>
    <w:rsid w:val="00386BAC"/>
    <w:rsid w:val="003904CC"/>
    <w:rsid w:val="00390938"/>
    <w:rsid w:val="00390A10"/>
    <w:rsid w:val="0039147E"/>
    <w:rsid w:val="00394F74"/>
    <w:rsid w:val="003A3A3A"/>
    <w:rsid w:val="003A3BB3"/>
    <w:rsid w:val="003A5491"/>
    <w:rsid w:val="003A7C96"/>
    <w:rsid w:val="003B1727"/>
    <w:rsid w:val="003B28B2"/>
    <w:rsid w:val="003B4E09"/>
    <w:rsid w:val="003B72C3"/>
    <w:rsid w:val="003C0238"/>
    <w:rsid w:val="003C1583"/>
    <w:rsid w:val="003C3102"/>
    <w:rsid w:val="003C471D"/>
    <w:rsid w:val="003C5315"/>
    <w:rsid w:val="003C6437"/>
    <w:rsid w:val="003C7842"/>
    <w:rsid w:val="003D079F"/>
    <w:rsid w:val="003D5846"/>
    <w:rsid w:val="003D6025"/>
    <w:rsid w:val="003D6DCB"/>
    <w:rsid w:val="003D6E36"/>
    <w:rsid w:val="003E0DC6"/>
    <w:rsid w:val="003E0E19"/>
    <w:rsid w:val="003E27E0"/>
    <w:rsid w:val="003F1B18"/>
    <w:rsid w:val="003F328B"/>
    <w:rsid w:val="004059FA"/>
    <w:rsid w:val="00406778"/>
    <w:rsid w:val="0040786C"/>
    <w:rsid w:val="00410201"/>
    <w:rsid w:val="00417540"/>
    <w:rsid w:val="00421258"/>
    <w:rsid w:val="0042290B"/>
    <w:rsid w:val="00423250"/>
    <w:rsid w:val="00423A45"/>
    <w:rsid w:val="00424114"/>
    <w:rsid w:val="0042668C"/>
    <w:rsid w:val="004275DF"/>
    <w:rsid w:val="00440897"/>
    <w:rsid w:val="004423B3"/>
    <w:rsid w:val="00444267"/>
    <w:rsid w:val="004452AB"/>
    <w:rsid w:val="00445AB5"/>
    <w:rsid w:val="0044746C"/>
    <w:rsid w:val="00450B13"/>
    <w:rsid w:val="004526EC"/>
    <w:rsid w:val="00456BB5"/>
    <w:rsid w:val="0046113F"/>
    <w:rsid w:val="00461C4A"/>
    <w:rsid w:val="0046528B"/>
    <w:rsid w:val="004670B8"/>
    <w:rsid w:val="00470D36"/>
    <w:rsid w:val="00472B02"/>
    <w:rsid w:val="0047317C"/>
    <w:rsid w:val="00473FFB"/>
    <w:rsid w:val="00480543"/>
    <w:rsid w:val="004811B8"/>
    <w:rsid w:val="00484C33"/>
    <w:rsid w:val="004866B2"/>
    <w:rsid w:val="00487346"/>
    <w:rsid w:val="00487B26"/>
    <w:rsid w:val="00487C51"/>
    <w:rsid w:val="00494FF9"/>
    <w:rsid w:val="004A0B9B"/>
    <w:rsid w:val="004A0C12"/>
    <w:rsid w:val="004A0F76"/>
    <w:rsid w:val="004A3996"/>
    <w:rsid w:val="004A3B30"/>
    <w:rsid w:val="004A5AE8"/>
    <w:rsid w:val="004B2FD0"/>
    <w:rsid w:val="004B4470"/>
    <w:rsid w:val="004B6439"/>
    <w:rsid w:val="004B6B15"/>
    <w:rsid w:val="004C065A"/>
    <w:rsid w:val="004C13B1"/>
    <w:rsid w:val="004C1CEC"/>
    <w:rsid w:val="004C2695"/>
    <w:rsid w:val="004C482C"/>
    <w:rsid w:val="004C5B6B"/>
    <w:rsid w:val="004C67AA"/>
    <w:rsid w:val="004C6B07"/>
    <w:rsid w:val="004D583B"/>
    <w:rsid w:val="004D7556"/>
    <w:rsid w:val="004E016D"/>
    <w:rsid w:val="004E1D3B"/>
    <w:rsid w:val="004E49A0"/>
    <w:rsid w:val="004E6759"/>
    <w:rsid w:val="004E6EA3"/>
    <w:rsid w:val="004F22AD"/>
    <w:rsid w:val="004F3ACF"/>
    <w:rsid w:val="00503A6A"/>
    <w:rsid w:val="00504FBA"/>
    <w:rsid w:val="00512D64"/>
    <w:rsid w:val="00513309"/>
    <w:rsid w:val="005137A9"/>
    <w:rsid w:val="00521F08"/>
    <w:rsid w:val="00522DCF"/>
    <w:rsid w:val="005232DD"/>
    <w:rsid w:val="005262FA"/>
    <w:rsid w:val="0053275F"/>
    <w:rsid w:val="00533698"/>
    <w:rsid w:val="00535008"/>
    <w:rsid w:val="00537D59"/>
    <w:rsid w:val="005406DE"/>
    <w:rsid w:val="00550FE8"/>
    <w:rsid w:val="0055249B"/>
    <w:rsid w:val="00561750"/>
    <w:rsid w:val="00562A3F"/>
    <w:rsid w:val="0056357F"/>
    <w:rsid w:val="00563855"/>
    <w:rsid w:val="00571E0E"/>
    <w:rsid w:val="00572221"/>
    <w:rsid w:val="005749E5"/>
    <w:rsid w:val="00582295"/>
    <w:rsid w:val="00583444"/>
    <w:rsid w:val="00583DFD"/>
    <w:rsid w:val="00584CB7"/>
    <w:rsid w:val="00586578"/>
    <w:rsid w:val="00591D82"/>
    <w:rsid w:val="0059235C"/>
    <w:rsid w:val="00594FD5"/>
    <w:rsid w:val="00596302"/>
    <w:rsid w:val="005970CE"/>
    <w:rsid w:val="005A0607"/>
    <w:rsid w:val="005B148D"/>
    <w:rsid w:val="005B6E54"/>
    <w:rsid w:val="005B75C5"/>
    <w:rsid w:val="005B7B5A"/>
    <w:rsid w:val="005C065E"/>
    <w:rsid w:val="005C505E"/>
    <w:rsid w:val="005D12CF"/>
    <w:rsid w:val="005D15C8"/>
    <w:rsid w:val="005D6CDD"/>
    <w:rsid w:val="005E0F84"/>
    <w:rsid w:val="005E4418"/>
    <w:rsid w:val="005F1404"/>
    <w:rsid w:val="005F25D1"/>
    <w:rsid w:val="005F337F"/>
    <w:rsid w:val="005F3DF7"/>
    <w:rsid w:val="005F4816"/>
    <w:rsid w:val="005F493C"/>
    <w:rsid w:val="006033E9"/>
    <w:rsid w:val="006057B3"/>
    <w:rsid w:val="00610448"/>
    <w:rsid w:val="00610876"/>
    <w:rsid w:val="006110DC"/>
    <w:rsid w:val="00613AC5"/>
    <w:rsid w:val="00625543"/>
    <w:rsid w:val="00626297"/>
    <w:rsid w:val="0063015C"/>
    <w:rsid w:val="0063031B"/>
    <w:rsid w:val="006342B2"/>
    <w:rsid w:val="00634FFE"/>
    <w:rsid w:val="006364FD"/>
    <w:rsid w:val="006371BF"/>
    <w:rsid w:val="00641FD0"/>
    <w:rsid w:val="00642C42"/>
    <w:rsid w:val="0064546A"/>
    <w:rsid w:val="0065133C"/>
    <w:rsid w:val="006513E1"/>
    <w:rsid w:val="00656BA1"/>
    <w:rsid w:val="0066136F"/>
    <w:rsid w:val="006634CE"/>
    <w:rsid w:val="00663A41"/>
    <w:rsid w:val="00663C97"/>
    <w:rsid w:val="00665190"/>
    <w:rsid w:val="006654B6"/>
    <w:rsid w:val="006662FC"/>
    <w:rsid w:val="00673B3D"/>
    <w:rsid w:val="00675ACA"/>
    <w:rsid w:val="0067681D"/>
    <w:rsid w:val="00677550"/>
    <w:rsid w:val="006819C0"/>
    <w:rsid w:val="00685CFC"/>
    <w:rsid w:val="00685FDF"/>
    <w:rsid w:val="006939E0"/>
    <w:rsid w:val="006971BC"/>
    <w:rsid w:val="006A136C"/>
    <w:rsid w:val="006A240F"/>
    <w:rsid w:val="006A550B"/>
    <w:rsid w:val="006A77F8"/>
    <w:rsid w:val="006B188C"/>
    <w:rsid w:val="006B437B"/>
    <w:rsid w:val="006B4B15"/>
    <w:rsid w:val="006B5AB9"/>
    <w:rsid w:val="006B6CB4"/>
    <w:rsid w:val="006B6E44"/>
    <w:rsid w:val="006B755B"/>
    <w:rsid w:val="006C3071"/>
    <w:rsid w:val="006C4DDE"/>
    <w:rsid w:val="006C62DA"/>
    <w:rsid w:val="006D3E27"/>
    <w:rsid w:val="006D411D"/>
    <w:rsid w:val="006D4B19"/>
    <w:rsid w:val="006D56E8"/>
    <w:rsid w:val="006D626A"/>
    <w:rsid w:val="006D7155"/>
    <w:rsid w:val="006E29E9"/>
    <w:rsid w:val="006E321E"/>
    <w:rsid w:val="006E404F"/>
    <w:rsid w:val="006E5709"/>
    <w:rsid w:val="006E7F27"/>
    <w:rsid w:val="006F01CD"/>
    <w:rsid w:val="006F0BEF"/>
    <w:rsid w:val="006F46E2"/>
    <w:rsid w:val="00701A5C"/>
    <w:rsid w:val="00704614"/>
    <w:rsid w:val="00704CAF"/>
    <w:rsid w:val="00713415"/>
    <w:rsid w:val="007164FF"/>
    <w:rsid w:val="00716976"/>
    <w:rsid w:val="00716F6C"/>
    <w:rsid w:val="007176AF"/>
    <w:rsid w:val="00724551"/>
    <w:rsid w:val="007323A7"/>
    <w:rsid w:val="00732BF5"/>
    <w:rsid w:val="00734E4E"/>
    <w:rsid w:val="00735A75"/>
    <w:rsid w:val="007447E6"/>
    <w:rsid w:val="007459CE"/>
    <w:rsid w:val="007518AC"/>
    <w:rsid w:val="007521FF"/>
    <w:rsid w:val="00752391"/>
    <w:rsid w:val="00753DB7"/>
    <w:rsid w:val="00753F81"/>
    <w:rsid w:val="00755DD7"/>
    <w:rsid w:val="0076034B"/>
    <w:rsid w:val="00762ABC"/>
    <w:rsid w:val="007646A2"/>
    <w:rsid w:val="00773A69"/>
    <w:rsid w:val="00777009"/>
    <w:rsid w:val="00781C7F"/>
    <w:rsid w:val="007836E4"/>
    <w:rsid w:val="0078442D"/>
    <w:rsid w:val="0078470B"/>
    <w:rsid w:val="00785907"/>
    <w:rsid w:val="00785CC9"/>
    <w:rsid w:val="007869FD"/>
    <w:rsid w:val="00795E45"/>
    <w:rsid w:val="007961E4"/>
    <w:rsid w:val="007962BD"/>
    <w:rsid w:val="00796F0A"/>
    <w:rsid w:val="007A5145"/>
    <w:rsid w:val="007B2204"/>
    <w:rsid w:val="007B25E9"/>
    <w:rsid w:val="007B504F"/>
    <w:rsid w:val="007C1413"/>
    <w:rsid w:val="007C239C"/>
    <w:rsid w:val="007C49F6"/>
    <w:rsid w:val="007D15C9"/>
    <w:rsid w:val="007D2526"/>
    <w:rsid w:val="007E1144"/>
    <w:rsid w:val="007E1DA1"/>
    <w:rsid w:val="007E247F"/>
    <w:rsid w:val="007E3694"/>
    <w:rsid w:val="007E4610"/>
    <w:rsid w:val="007E47B6"/>
    <w:rsid w:val="007F44FD"/>
    <w:rsid w:val="00800408"/>
    <w:rsid w:val="008005D0"/>
    <w:rsid w:val="00800694"/>
    <w:rsid w:val="008051EC"/>
    <w:rsid w:val="008060D2"/>
    <w:rsid w:val="00806CAB"/>
    <w:rsid w:val="00810EDB"/>
    <w:rsid w:val="00813540"/>
    <w:rsid w:val="00815AF6"/>
    <w:rsid w:val="0082176B"/>
    <w:rsid w:val="00821C08"/>
    <w:rsid w:val="00821E6F"/>
    <w:rsid w:val="00822093"/>
    <w:rsid w:val="00822F6B"/>
    <w:rsid w:val="00823E0A"/>
    <w:rsid w:val="00825E1B"/>
    <w:rsid w:val="00826A46"/>
    <w:rsid w:val="00831DA8"/>
    <w:rsid w:val="00831EB7"/>
    <w:rsid w:val="0083352F"/>
    <w:rsid w:val="00835AAF"/>
    <w:rsid w:val="00835D1F"/>
    <w:rsid w:val="008375B5"/>
    <w:rsid w:val="0084124D"/>
    <w:rsid w:val="00845030"/>
    <w:rsid w:val="008452A8"/>
    <w:rsid w:val="00845A2C"/>
    <w:rsid w:val="008465EF"/>
    <w:rsid w:val="00850F35"/>
    <w:rsid w:val="00851F49"/>
    <w:rsid w:val="00851FE8"/>
    <w:rsid w:val="00856E43"/>
    <w:rsid w:val="0086257B"/>
    <w:rsid w:val="00863641"/>
    <w:rsid w:val="00867B9E"/>
    <w:rsid w:val="00867FA1"/>
    <w:rsid w:val="00870292"/>
    <w:rsid w:val="00872F42"/>
    <w:rsid w:val="008735EC"/>
    <w:rsid w:val="00874A14"/>
    <w:rsid w:val="00880A75"/>
    <w:rsid w:val="00881358"/>
    <w:rsid w:val="00882EA5"/>
    <w:rsid w:val="0088415A"/>
    <w:rsid w:val="00885158"/>
    <w:rsid w:val="00885FC1"/>
    <w:rsid w:val="00890F97"/>
    <w:rsid w:val="008935B9"/>
    <w:rsid w:val="00893774"/>
    <w:rsid w:val="00894049"/>
    <w:rsid w:val="00895163"/>
    <w:rsid w:val="00895914"/>
    <w:rsid w:val="008A0053"/>
    <w:rsid w:val="008A2EC5"/>
    <w:rsid w:val="008A7B30"/>
    <w:rsid w:val="008B0028"/>
    <w:rsid w:val="008B13BE"/>
    <w:rsid w:val="008B15AE"/>
    <w:rsid w:val="008B4BAA"/>
    <w:rsid w:val="008B590F"/>
    <w:rsid w:val="008B7C4C"/>
    <w:rsid w:val="008C15AC"/>
    <w:rsid w:val="008C2D2E"/>
    <w:rsid w:val="008C5E53"/>
    <w:rsid w:val="008C7CCE"/>
    <w:rsid w:val="008D44B8"/>
    <w:rsid w:val="008E0F07"/>
    <w:rsid w:val="008E2637"/>
    <w:rsid w:val="008E5E5B"/>
    <w:rsid w:val="008F19B5"/>
    <w:rsid w:val="008F69D8"/>
    <w:rsid w:val="008F722A"/>
    <w:rsid w:val="00900E6D"/>
    <w:rsid w:val="009016B8"/>
    <w:rsid w:val="009039C7"/>
    <w:rsid w:val="00906A67"/>
    <w:rsid w:val="00910017"/>
    <w:rsid w:val="00912A07"/>
    <w:rsid w:val="00912C84"/>
    <w:rsid w:val="0091737D"/>
    <w:rsid w:val="00920EC6"/>
    <w:rsid w:val="00931F0A"/>
    <w:rsid w:val="00932269"/>
    <w:rsid w:val="00934D1C"/>
    <w:rsid w:val="00936737"/>
    <w:rsid w:val="0094233C"/>
    <w:rsid w:val="00944F02"/>
    <w:rsid w:val="00945B24"/>
    <w:rsid w:val="00946F05"/>
    <w:rsid w:val="009479CB"/>
    <w:rsid w:val="0095006E"/>
    <w:rsid w:val="0095105F"/>
    <w:rsid w:val="00951303"/>
    <w:rsid w:val="00951D0C"/>
    <w:rsid w:val="009533B6"/>
    <w:rsid w:val="00953BFA"/>
    <w:rsid w:val="00962FAB"/>
    <w:rsid w:val="00963068"/>
    <w:rsid w:val="00963B1C"/>
    <w:rsid w:val="00973315"/>
    <w:rsid w:val="009771FB"/>
    <w:rsid w:val="00981242"/>
    <w:rsid w:val="00987AAF"/>
    <w:rsid w:val="00991365"/>
    <w:rsid w:val="00991B3E"/>
    <w:rsid w:val="00992EDF"/>
    <w:rsid w:val="009A0419"/>
    <w:rsid w:val="009A1068"/>
    <w:rsid w:val="009A5901"/>
    <w:rsid w:val="009B0605"/>
    <w:rsid w:val="009B5336"/>
    <w:rsid w:val="009B5526"/>
    <w:rsid w:val="009B5944"/>
    <w:rsid w:val="009B6BC6"/>
    <w:rsid w:val="009C59DA"/>
    <w:rsid w:val="009D2358"/>
    <w:rsid w:val="009D47C9"/>
    <w:rsid w:val="009D4EE1"/>
    <w:rsid w:val="009D575A"/>
    <w:rsid w:val="009E03EF"/>
    <w:rsid w:val="009E24C6"/>
    <w:rsid w:val="009E5466"/>
    <w:rsid w:val="009E71A5"/>
    <w:rsid w:val="009E75C7"/>
    <w:rsid w:val="009F1CC2"/>
    <w:rsid w:val="009F2483"/>
    <w:rsid w:val="009F3668"/>
    <w:rsid w:val="009F6713"/>
    <w:rsid w:val="00A116D2"/>
    <w:rsid w:val="00A1366D"/>
    <w:rsid w:val="00A15AFC"/>
    <w:rsid w:val="00A17955"/>
    <w:rsid w:val="00A26F01"/>
    <w:rsid w:val="00A32DE7"/>
    <w:rsid w:val="00A33299"/>
    <w:rsid w:val="00A34F53"/>
    <w:rsid w:val="00A358EB"/>
    <w:rsid w:val="00A3798A"/>
    <w:rsid w:val="00A461AA"/>
    <w:rsid w:val="00A474AF"/>
    <w:rsid w:val="00A5227E"/>
    <w:rsid w:val="00A52E15"/>
    <w:rsid w:val="00A53F8E"/>
    <w:rsid w:val="00A55D7E"/>
    <w:rsid w:val="00A55F87"/>
    <w:rsid w:val="00A64CF6"/>
    <w:rsid w:val="00A6604A"/>
    <w:rsid w:val="00A66510"/>
    <w:rsid w:val="00A70A13"/>
    <w:rsid w:val="00A76E05"/>
    <w:rsid w:val="00A83929"/>
    <w:rsid w:val="00A85FAF"/>
    <w:rsid w:val="00A93E8E"/>
    <w:rsid w:val="00A94230"/>
    <w:rsid w:val="00A94CF7"/>
    <w:rsid w:val="00A94E10"/>
    <w:rsid w:val="00A95314"/>
    <w:rsid w:val="00AA369D"/>
    <w:rsid w:val="00AA4388"/>
    <w:rsid w:val="00AA5768"/>
    <w:rsid w:val="00AA58E4"/>
    <w:rsid w:val="00AA5CDA"/>
    <w:rsid w:val="00AA6DFD"/>
    <w:rsid w:val="00AA6E79"/>
    <w:rsid w:val="00AA7620"/>
    <w:rsid w:val="00AD02BD"/>
    <w:rsid w:val="00AD10A5"/>
    <w:rsid w:val="00AE1218"/>
    <w:rsid w:val="00AE14E3"/>
    <w:rsid w:val="00AE5D1B"/>
    <w:rsid w:val="00AE7C65"/>
    <w:rsid w:val="00AF09A1"/>
    <w:rsid w:val="00AF13FB"/>
    <w:rsid w:val="00AF18C5"/>
    <w:rsid w:val="00AF307B"/>
    <w:rsid w:val="00B02101"/>
    <w:rsid w:val="00B03084"/>
    <w:rsid w:val="00B048C4"/>
    <w:rsid w:val="00B05455"/>
    <w:rsid w:val="00B06752"/>
    <w:rsid w:val="00B06DB6"/>
    <w:rsid w:val="00B07A01"/>
    <w:rsid w:val="00B1727C"/>
    <w:rsid w:val="00B22BE4"/>
    <w:rsid w:val="00B23C10"/>
    <w:rsid w:val="00B23E0D"/>
    <w:rsid w:val="00B2543F"/>
    <w:rsid w:val="00B3031E"/>
    <w:rsid w:val="00B31AC5"/>
    <w:rsid w:val="00B33A6E"/>
    <w:rsid w:val="00B341C6"/>
    <w:rsid w:val="00B36BD5"/>
    <w:rsid w:val="00B406C1"/>
    <w:rsid w:val="00B413E6"/>
    <w:rsid w:val="00B435A3"/>
    <w:rsid w:val="00B44BFF"/>
    <w:rsid w:val="00B465F2"/>
    <w:rsid w:val="00B46682"/>
    <w:rsid w:val="00B47BF4"/>
    <w:rsid w:val="00B5225A"/>
    <w:rsid w:val="00B56B3A"/>
    <w:rsid w:val="00B60291"/>
    <w:rsid w:val="00B620B3"/>
    <w:rsid w:val="00B62659"/>
    <w:rsid w:val="00B6741D"/>
    <w:rsid w:val="00B700D2"/>
    <w:rsid w:val="00B84D36"/>
    <w:rsid w:val="00B87350"/>
    <w:rsid w:val="00B92367"/>
    <w:rsid w:val="00B958A7"/>
    <w:rsid w:val="00B97D38"/>
    <w:rsid w:val="00BA0A85"/>
    <w:rsid w:val="00BA33F3"/>
    <w:rsid w:val="00BB2FE6"/>
    <w:rsid w:val="00BB4D66"/>
    <w:rsid w:val="00BB6506"/>
    <w:rsid w:val="00BB6682"/>
    <w:rsid w:val="00BC0A91"/>
    <w:rsid w:val="00BC0C6B"/>
    <w:rsid w:val="00BC6D0A"/>
    <w:rsid w:val="00BD202E"/>
    <w:rsid w:val="00BD4044"/>
    <w:rsid w:val="00BD4FFF"/>
    <w:rsid w:val="00BD689F"/>
    <w:rsid w:val="00BD6D11"/>
    <w:rsid w:val="00BE3701"/>
    <w:rsid w:val="00BE5CDE"/>
    <w:rsid w:val="00BE71D5"/>
    <w:rsid w:val="00BE72EA"/>
    <w:rsid w:val="00BE7F0E"/>
    <w:rsid w:val="00BF00D3"/>
    <w:rsid w:val="00BF35FE"/>
    <w:rsid w:val="00BF3B47"/>
    <w:rsid w:val="00BF5299"/>
    <w:rsid w:val="00C0786D"/>
    <w:rsid w:val="00C16FFD"/>
    <w:rsid w:val="00C22551"/>
    <w:rsid w:val="00C23462"/>
    <w:rsid w:val="00C32B80"/>
    <w:rsid w:val="00C36257"/>
    <w:rsid w:val="00C400BE"/>
    <w:rsid w:val="00C402A6"/>
    <w:rsid w:val="00C4107F"/>
    <w:rsid w:val="00C415D4"/>
    <w:rsid w:val="00C54810"/>
    <w:rsid w:val="00C57A03"/>
    <w:rsid w:val="00C61FA2"/>
    <w:rsid w:val="00C62296"/>
    <w:rsid w:val="00C64C0D"/>
    <w:rsid w:val="00C70005"/>
    <w:rsid w:val="00C70D58"/>
    <w:rsid w:val="00C72567"/>
    <w:rsid w:val="00C74403"/>
    <w:rsid w:val="00C77D5F"/>
    <w:rsid w:val="00C8071A"/>
    <w:rsid w:val="00C807BD"/>
    <w:rsid w:val="00C816B9"/>
    <w:rsid w:val="00C87949"/>
    <w:rsid w:val="00C93130"/>
    <w:rsid w:val="00C963C2"/>
    <w:rsid w:val="00CA01F9"/>
    <w:rsid w:val="00CA0ADD"/>
    <w:rsid w:val="00CA19B4"/>
    <w:rsid w:val="00CA1BE9"/>
    <w:rsid w:val="00CA3EE7"/>
    <w:rsid w:val="00CA4357"/>
    <w:rsid w:val="00CA5422"/>
    <w:rsid w:val="00CA7069"/>
    <w:rsid w:val="00CB2B8E"/>
    <w:rsid w:val="00CB30AD"/>
    <w:rsid w:val="00CB312A"/>
    <w:rsid w:val="00CC268B"/>
    <w:rsid w:val="00CC28F3"/>
    <w:rsid w:val="00CC3A1A"/>
    <w:rsid w:val="00CC3DDA"/>
    <w:rsid w:val="00CC6352"/>
    <w:rsid w:val="00CC6981"/>
    <w:rsid w:val="00CD2BF8"/>
    <w:rsid w:val="00CD33C2"/>
    <w:rsid w:val="00CD6EDC"/>
    <w:rsid w:val="00CE13AA"/>
    <w:rsid w:val="00CE2BF4"/>
    <w:rsid w:val="00CE3286"/>
    <w:rsid w:val="00CF27F3"/>
    <w:rsid w:val="00CF5174"/>
    <w:rsid w:val="00D06B67"/>
    <w:rsid w:val="00D07902"/>
    <w:rsid w:val="00D07B75"/>
    <w:rsid w:val="00D120F1"/>
    <w:rsid w:val="00D1288F"/>
    <w:rsid w:val="00D16857"/>
    <w:rsid w:val="00D16AFB"/>
    <w:rsid w:val="00D17C6C"/>
    <w:rsid w:val="00D30C60"/>
    <w:rsid w:val="00D30E4E"/>
    <w:rsid w:val="00D33B07"/>
    <w:rsid w:val="00D35840"/>
    <w:rsid w:val="00D35858"/>
    <w:rsid w:val="00D358AC"/>
    <w:rsid w:val="00D42B11"/>
    <w:rsid w:val="00D43DDF"/>
    <w:rsid w:val="00D46F77"/>
    <w:rsid w:val="00D50A7D"/>
    <w:rsid w:val="00D510D1"/>
    <w:rsid w:val="00D54EA2"/>
    <w:rsid w:val="00D55837"/>
    <w:rsid w:val="00D56F12"/>
    <w:rsid w:val="00D572F3"/>
    <w:rsid w:val="00D71EF0"/>
    <w:rsid w:val="00D72D45"/>
    <w:rsid w:val="00D74CF3"/>
    <w:rsid w:val="00D760D2"/>
    <w:rsid w:val="00D767CD"/>
    <w:rsid w:val="00D81A40"/>
    <w:rsid w:val="00D8359A"/>
    <w:rsid w:val="00D94195"/>
    <w:rsid w:val="00D9727D"/>
    <w:rsid w:val="00DA34E7"/>
    <w:rsid w:val="00DB45FD"/>
    <w:rsid w:val="00DB57DC"/>
    <w:rsid w:val="00DB6164"/>
    <w:rsid w:val="00DC20CB"/>
    <w:rsid w:val="00DC45D1"/>
    <w:rsid w:val="00DC527E"/>
    <w:rsid w:val="00DC5927"/>
    <w:rsid w:val="00DC782B"/>
    <w:rsid w:val="00DD0696"/>
    <w:rsid w:val="00DD5A51"/>
    <w:rsid w:val="00DE0DBF"/>
    <w:rsid w:val="00DE2300"/>
    <w:rsid w:val="00DE2BA3"/>
    <w:rsid w:val="00DE41B9"/>
    <w:rsid w:val="00DE4C2B"/>
    <w:rsid w:val="00DE5084"/>
    <w:rsid w:val="00DE63D6"/>
    <w:rsid w:val="00DF0786"/>
    <w:rsid w:val="00DF51C1"/>
    <w:rsid w:val="00E003C0"/>
    <w:rsid w:val="00E141A1"/>
    <w:rsid w:val="00E2066F"/>
    <w:rsid w:val="00E27A61"/>
    <w:rsid w:val="00E338BB"/>
    <w:rsid w:val="00E35C88"/>
    <w:rsid w:val="00E35E4D"/>
    <w:rsid w:val="00E37F9A"/>
    <w:rsid w:val="00E401E6"/>
    <w:rsid w:val="00E4375F"/>
    <w:rsid w:val="00E45FD5"/>
    <w:rsid w:val="00E50622"/>
    <w:rsid w:val="00E51142"/>
    <w:rsid w:val="00E533E8"/>
    <w:rsid w:val="00E542E8"/>
    <w:rsid w:val="00E54864"/>
    <w:rsid w:val="00E555F9"/>
    <w:rsid w:val="00E570CC"/>
    <w:rsid w:val="00E75784"/>
    <w:rsid w:val="00E82751"/>
    <w:rsid w:val="00E82E85"/>
    <w:rsid w:val="00E833A7"/>
    <w:rsid w:val="00E8582C"/>
    <w:rsid w:val="00E96752"/>
    <w:rsid w:val="00E967A9"/>
    <w:rsid w:val="00EA093C"/>
    <w:rsid w:val="00EA4D6E"/>
    <w:rsid w:val="00EA64EE"/>
    <w:rsid w:val="00EB0042"/>
    <w:rsid w:val="00EB08E2"/>
    <w:rsid w:val="00EB1DAD"/>
    <w:rsid w:val="00EB56F1"/>
    <w:rsid w:val="00EB5FF7"/>
    <w:rsid w:val="00EB77FD"/>
    <w:rsid w:val="00EB7A96"/>
    <w:rsid w:val="00EC1B9F"/>
    <w:rsid w:val="00EC460E"/>
    <w:rsid w:val="00EC4762"/>
    <w:rsid w:val="00EC5813"/>
    <w:rsid w:val="00EE1C5A"/>
    <w:rsid w:val="00EE2643"/>
    <w:rsid w:val="00EE42A7"/>
    <w:rsid w:val="00EE4C38"/>
    <w:rsid w:val="00EE558F"/>
    <w:rsid w:val="00EE6024"/>
    <w:rsid w:val="00EE69AD"/>
    <w:rsid w:val="00EE7389"/>
    <w:rsid w:val="00EE78E8"/>
    <w:rsid w:val="00EF1268"/>
    <w:rsid w:val="00EF23CC"/>
    <w:rsid w:val="00EF4BAA"/>
    <w:rsid w:val="00EF4D4B"/>
    <w:rsid w:val="00EF5147"/>
    <w:rsid w:val="00EF65DA"/>
    <w:rsid w:val="00EF6B83"/>
    <w:rsid w:val="00EF7DEF"/>
    <w:rsid w:val="00F01470"/>
    <w:rsid w:val="00F0213F"/>
    <w:rsid w:val="00F070E5"/>
    <w:rsid w:val="00F10D74"/>
    <w:rsid w:val="00F12868"/>
    <w:rsid w:val="00F206DE"/>
    <w:rsid w:val="00F207C0"/>
    <w:rsid w:val="00F21ED3"/>
    <w:rsid w:val="00F2260A"/>
    <w:rsid w:val="00F243FD"/>
    <w:rsid w:val="00F3196D"/>
    <w:rsid w:val="00F320CC"/>
    <w:rsid w:val="00F320FD"/>
    <w:rsid w:val="00F34076"/>
    <w:rsid w:val="00F37A40"/>
    <w:rsid w:val="00F37CE0"/>
    <w:rsid w:val="00F37E97"/>
    <w:rsid w:val="00F42E54"/>
    <w:rsid w:val="00F44967"/>
    <w:rsid w:val="00F454A6"/>
    <w:rsid w:val="00F50D24"/>
    <w:rsid w:val="00F51225"/>
    <w:rsid w:val="00F516B1"/>
    <w:rsid w:val="00F52331"/>
    <w:rsid w:val="00F5242A"/>
    <w:rsid w:val="00F53A4B"/>
    <w:rsid w:val="00F5554F"/>
    <w:rsid w:val="00F55689"/>
    <w:rsid w:val="00F64098"/>
    <w:rsid w:val="00F7346D"/>
    <w:rsid w:val="00F74315"/>
    <w:rsid w:val="00F769C9"/>
    <w:rsid w:val="00F82F82"/>
    <w:rsid w:val="00F86338"/>
    <w:rsid w:val="00F876B5"/>
    <w:rsid w:val="00F87DA5"/>
    <w:rsid w:val="00F9533F"/>
    <w:rsid w:val="00F95C73"/>
    <w:rsid w:val="00F96B9B"/>
    <w:rsid w:val="00FA33A6"/>
    <w:rsid w:val="00FA5FAA"/>
    <w:rsid w:val="00FA6E53"/>
    <w:rsid w:val="00FB1809"/>
    <w:rsid w:val="00FB1AA6"/>
    <w:rsid w:val="00FB3133"/>
    <w:rsid w:val="00FB3603"/>
    <w:rsid w:val="00FB564B"/>
    <w:rsid w:val="00FB744D"/>
    <w:rsid w:val="00FD540E"/>
    <w:rsid w:val="00FD7DCC"/>
    <w:rsid w:val="00FE06A3"/>
    <w:rsid w:val="00FE2956"/>
    <w:rsid w:val="00FF02DB"/>
    <w:rsid w:val="00FF5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5FD"/>
  </w:style>
  <w:style w:type="paragraph" w:styleId="Ttulo1">
    <w:name w:val="heading 1"/>
    <w:basedOn w:val="Normal"/>
    <w:link w:val="Ttulo1Char"/>
    <w:uiPriority w:val="9"/>
    <w:qFormat/>
    <w:rsid w:val="009C59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C59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9C59D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C59D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59D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9C59D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C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C59D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C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C59D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C59DA"/>
    <w:rPr>
      <w:color w:val="0000FF"/>
      <w:u w:val="single"/>
    </w:rPr>
  </w:style>
  <w:style w:type="paragraph" w:customStyle="1" w:styleId="adlabel">
    <w:name w:val="adlabel"/>
    <w:basedOn w:val="Normal"/>
    <w:rsid w:val="009C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C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5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59DA"/>
    <w:rPr>
      <w:rFonts w:ascii="Tahoma" w:hAnsi="Tahoma" w:cs="Tahoma"/>
      <w:sz w:val="16"/>
      <w:szCs w:val="16"/>
    </w:rPr>
  </w:style>
  <w:style w:type="character" w:customStyle="1" w:styleId="hreview-aggregate">
    <w:name w:val="hreview-aggregate"/>
    <w:basedOn w:val="Fontepargpadro"/>
    <w:rsid w:val="009C59DA"/>
  </w:style>
  <w:style w:type="character" w:customStyle="1" w:styleId="materia-nome-vila">
    <w:name w:val="materia-nome-vila"/>
    <w:basedOn w:val="Fontepargpadro"/>
    <w:rsid w:val="009C59DA"/>
  </w:style>
  <w:style w:type="character" w:customStyle="1" w:styleId="compartilhe-quantidade-span">
    <w:name w:val="compartilhe-quantidade-span"/>
    <w:basedOn w:val="Fontepargpadro"/>
    <w:rsid w:val="009C59DA"/>
  </w:style>
  <w:style w:type="paragraph" w:customStyle="1" w:styleId="legenda">
    <w:name w:val="legenda"/>
    <w:basedOn w:val="Normal"/>
    <w:rsid w:val="009C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C59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8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3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8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87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jur.uol.com.br/textos/27435" TargetMode="External"/><Relationship Id="rId13" Type="http://schemas.openxmlformats.org/officeDocument/2006/relationships/hyperlink" Target="http://vilamulher.terra.com.br/dicas-para-evitar-o-mau-comportamento-fora-de-casa-8-1-55-70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1.jus.com.br/doutrina/texto.asp?id=2180" TargetMode="External"/><Relationship Id="rId12" Type="http://schemas.openxmlformats.org/officeDocument/2006/relationships/hyperlink" Target="http://vilamulher.terra.com.br/adocao-por-casais-homossexuais-8-1-52-8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vilamulher.terra.com.br/uniao-homoafetiva-e-aprovada-3-1-31-530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vilamulher.terra.com.br/educacao-sexual-para-os-pequenos-8-1-55-314.html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://vilamulher.terra.com.br/mae-solteira-o-que-fazer-na-hora-de-namorar-3-1-30-786.html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3825</Words>
  <Characters>20661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Newton</dc:creator>
  <cp:lastModifiedBy>Newton</cp:lastModifiedBy>
  <cp:revision>1</cp:revision>
  <dcterms:created xsi:type="dcterms:W3CDTF">2012-08-18T14:19:00Z</dcterms:created>
  <dcterms:modified xsi:type="dcterms:W3CDTF">2012-08-18T14:39:00Z</dcterms:modified>
</cp:coreProperties>
</file>